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758F" w14:textId="77777777" w:rsidR="0093178C" w:rsidRDefault="0093178C" w:rsidP="0093178C">
      <w:pPr>
        <w:shd w:val="clear" w:color="auto" w:fill="FFFFFF"/>
        <w:jc w:val="both"/>
        <w:rPr>
          <w:rFonts w:cs="Arial"/>
          <w:color w:val="FF0000"/>
        </w:rPr>
      </w:pPr>
      <w:r w:rsidRPr="006104A7">
        <w:rPr>
          <w:rFonts w:cs="Arial"/>
          <w:color w:val="FF0000"/>
        </w:rPr>
        <w:t xml:space="preserve">Réunion du mardi </w:t>
      </w:r>
      <w:r>
        <w:rPr>
          <w:rFonts w:cs="Arial"/>
          <w:color w:val="FF0000"/>
        </w:rPr>
        <w:t>16 novembre</w:t>
      </w:r>
      <w:r w:rsidRPr="006104A7">
        <w:rPr>
          <w:rFonts w:cs="Arial"/>
          <w:color w:val="FF0000"/>
        </w:rPr>
        <w:t xml:space="preserve"> 2021 :</w:t>
      </w:r>
      <w:r>
        <w:rPr>
          <w:rFonts w:cs="Arial"/>
          <w:color w:val="FF0000"/>
        </w:rPr>
        <w:t xml:space="preserve"> Conseil aux artisans d’art « entre Terre et Talents »</w:t>
      </w:r>
    </w:p>
    <w:p w14:paraId="4AF7E94F" w14:textId="77777777" w:rsidR="0093178C" w:rsidRDefault="0093178C" w:rsidP="0093178C">
      <w:pPr>
        <w:shd w:val="clear" w:color="auto" w:fill="FFFFFF"/>
        <w:jc w:val="both"/>
        <w:rPr>
          <w:rFonts w:cs="Arial"/>
        </w:rPr>
      </w:pPr>
    </w:p>
    <w:p w14:paraId="23BE4701" w14:textId="77777777" w:rsidR="0093178C" w:rsidRDefault="0093178C" w:rsidP="0093178C">
      <w:pPr>
        <w:shd w:val="clear" w:color="auto" w:fill="FFFFFF"/>
        <w:jc w:val="both"/>
      </w:pPr>
      <w:r>
        <w:rPr>
          <w:rFonts w:cs="Arial"/>
        </w:rPr>
        <w:t>Exposé</w:t>
      </w:r>
      <w:r w:rsidRPr="004C4A41">
        <w:rPr>
          <w:rFonts w:cs="Arial"/>
        </w:rPr>
        <w:t xml:space="preserve"> de </w:t>
      </w:r>
      <w:proofErr w:type="spellStart"/>
      <w:r w:rsidRPr="004C4A41">
        <w:rPr>
          <w:rFonts w:cs="Arial"/>
        </w:rPr>
        <w:t>Mialy</w:t>
      </w:r>
      <w:proofErr w:type="spellEnd"/>
      <w:r w:rsidRPr="004C4A41">
        <w:rPr>
          <w:rFonts w:cs="Arial"/>
        </w:rPr>
        <w:t xml:space="preserve"> </w:t>
      </w:r>
      <w:proofErr w:type="spellStart"/>
      <w:r w:rsidRPr="004C4A41">
        <w:t>Randriamanantena</w:t>
      </w:r>
      <w:proofErr w:type="spellEnd"/>
      <w:r>
        <w:t xml:space="preserve"> : On découvre l’existence de deux activités distinctes au sein de « entre Terre &amp; Talents » : une plate-forme dédiée à la mise en relation de certains métiers d’art sélectionnés par </w:t>
      </w:r>
      <w:proofErr w:type="spellStart"/>
      <w:r>
        <w:t>Mialy</w:t>
      </w:r>
      <w:proofErr w:type="spellEnd"/>
      <w:r>
        <w:t xml:space="preserve">, rôle d’intermédiaire avec leur clientèle potentielle et d’autre part une activité de conseil objet de la présentation. La première observation consiste à définir le modèle économique permettant au consultant de gagner sa vie : en effet </w:t>
      </w:r>
      <w:proofErr w:type="spellStart"/>
      <w:r>
        <w:t>Mialy</w:t>
      </w:r>
      <w:proofErr w:type="spellEnd"/>
      <w:r>
        <w:t xml:space="preserve"> nous parle de développer l’usage d’un autre label RSE spécifique aux achats intitulé « relations fournisseurs et achats responsables » créé par le ministère de l’économie sans visibilité de sa rémunération. Il lui est suggéré de proposer une mission rémunérée - par exemple 3.000 € minimum – pour accompagner les artisans d’art dans l’obtention des labels et de les appuyer dans leur communication auprès des réseaux sociaux une fois ces labels obtenus. Au préalable, il conviendra de montrer aux artisans d’art que ce label RSE fait vendre sur le marché intérieur et à l’export. Or il apparaît que le marché intérieur représente seulement 1400 entreprises, d’où la nécessité pour </w:t>
      </w:r>
      <w:proofErr w:type="spellStart"/>
      <w:r>
        <w:t>Mialy</w:t>
      </w:r>
      <w:proofErr w:type="spellEnd"/>
      <w:r>
        <w:t xml:space="preserve"> d’élargir son offre à une cible plus large.</w:t>
      </w:r>
    </w:p>
    <w:p w14:paraId="55B6B9E5" w14:textId="77777777" w:rsidR="0093178C" w:rsidRDefault="0093178C" w:rsidP="0093178C">
      <w:pPr>
        <w:shd w:val="clear" w:color="auto" w:fill="FFFFFF"/>
        <w:jc w:val="both"/>
      </w:pPr>
      <w:r>
        <w:t xml:space="preserve">Paul </w:t>
      </w:r>
      <w:proofErr w:type="spellStart"/>
      <w:r>
        <w:t>Péricchi</w:t>
      </w:r>
      <w:proofErr w:type="spellEnd"/>
      <w:r>
        <w:t xml:space="preserve"> remercie </w:t>
      </w:r>
      <w:proofErr w:type="spellStart"/>
      <w:r>
        <w:t>Mialy</w:t>
      </w:r>
      <w:proofErr w:type="spellEnd"/>
      <w:r>
        <w:t xml:space="preserve"> de sa présentation et le tour de table pour sa contribution positive à la définition et la mise en œuvre d’une nouvelle offre profitable à </w:t>
      </w:r>
      <w:proofErr w:type="spellStart"/>
      <w:r>
        <w:t>Mialy</w:t>
      </w:r>
      <w:proofErr w:type="spellEnd"/>
      <w:r>
        <w:t xml:space="preserve"> joignant l’activité liée à la plate-forme dont il n’a pas été question et celle de conseil.</w:t>
      </w:r>
    </w:p>
    <w:p w14:paraId="5E06596F" w14:textId="77777777" w:rsidR="0093178C" w:rsidRDefault="0093178C" w:rsidP="0093178C">
      <w:pPr>
        <w:shd w:val="clear" w:color="auto" w:fill="FFFFFF"/>
        <w:jc w:val="both"/>
        <w:rPr>
          <w:rFonts w:cs="Arial"/>
        </w:rPr>
      </w:pPr>
    </w:p>
    <w:p w14:paraId="5222719E" w14:textId="77777777" w:rsidR="00A03823" w:rsidRDefault="00A03823"/>
    <w:sectPr w:rsidR="00A0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8C"/>
    <w:rsid w:val="0093178C"/>
    <w:rsid w:val="00A03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E346"/>
  <w15:chartTrackingRefBased/>
  <w15:docId w15:val="{DE03C784-0EDC-481F-B50A-C8D1F1E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8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2022-02-10T09:38:00Z</dcterms:created>
  <dcterms:modified xsi:type="dcterms:W3CDTF">2022-02-10T09:39:00Z</dcterms:modified>
</cp:coreProperties>
</file>